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6CCE" w14:textId="77777777" w:rsidR="00392B1E" w:rsidRPr="004C2C9E" w:rsidRDefault="00392B1E">
      <w:pPr>
        <w:pStyle w:val="Header"/>
        <w:tabs>
          <w:tab w:val="clear" w:pos="4153"/>
          <w:tab w:val="clear" w:pos="8306"/>
        </w:tabs>
        <w:spacing w:line="360" w:lineRule="auto"/>
        <w:jc w:val="center"/>
        <w:rPr>
          <w:rFonts w:ascii="Times New Roman" w:hAnsi="Times New Roman" w:cs="Times New Roman"/>
          <w:sz w:val="24"/>
          <w:szCs w:val="24"/>
        </w:rPr>
      </w:pPr>
      <w:r w:rsidRPr="004C2C9E">
        <w:rPr>
          <w:rFonts w:ascii="Times New Roman" w:hAnsi="Times New Roman" w:cs="Times New Roman"/>
          <w:sz w:val="24"/>
          <w:szCs w:val="24"/>
        </w:rPr>
        <w:t xml:space="preserve">Dr C N </w:t>
      </w:r>
      <w:proofErr w:type="gramStart"/>
      <w:r w:rsidRPr="004C2C9E">
        <w:rPr>
          <w:rFonts w:ascii="Times New Roman" w:hAnsi="Times New Roman" w:cs="Times New Roman"/>
          <w:sz w:val="24"/>
          <w:szCs w:val="24"/>
        </w:rPr>
        <w:t xml:space="preserve">Spencer </w:t>
      </w:r>
      <w:r w:rsidR="00E632A0">
        <w:rPr>
          <w:rFonts w:ascii="Times New Roman" w:hAnsi="Times New Roman" w:cs="Times New Roman"/>
          <w:sz w:val="24"/>
          <w:szCs w:val="24"/>
        </w:rPr>
        <w:t>.</w:t>
      </w:r>
      <w:proofErr w:type="gramEnd"/>
      <w:r w:rsidRPr="004C2C9E">
        <w:rPr>
          <w:rFonts w:ascii="Times New Roman" w:hAnsi="Times New Roman" w:cs="Times New Roman"/>
          <w:sz w:val="24"/>
          <w:szCs w:val="24"/>
        </w:rPr>
        <w:t xml:space="preserve"> Dr R </w:t>
      </w:r>
      <w:proofErr w:type="gramStart"/>
      <w:r w:rsidRPr="004C2C9E">
        <w:rPr>
          <w:rFonts w:ascii="Times New Roman" w:hAnsi="Times New Roman" w:cs="Times New Roman"/>
          <w:sz w:val="24"/>
          <w:szCs w:val="24"/>
        </w:rPr>
        <w:t xml:space="preserve">Child </w:t>
      </w:r>
      <w:r w:rsidR="00E632A0">
        <w:rPr>
          <w:rFonts w:ascii="Times New Roman" w:hAnsi="Times New Roman" w:cs="Times New Roman"/>
          <w:sz w:val="24"/>
          <w:szCs w:val="24"/>
        </w:rPr>
        <w:t>.</w:t>
      </w:r>
      <w:proofErr w:type="gramEnd"/>
      <w:r w:rsidRPr="004C2C9E">
        <w:rPr>
          <w:rFonts w:ascii="Times New Roman" w:hAnsi="Times New Roman" w:cs="Times New Roman"/>
          <w:sz w:val="24"/>
          <w:szCs w:val="24"/>
        </w:rPr>
        <w:t xml:space="preserve"> Dr A </w:t>
      </w:r>
      <w:proofErr w:type="gramStart"/>
      <w:r w:rsidRPr="004C2C9E">
        <w:rPr>
          <w:rFonts w:ascii="Times New Roman" w:hAnsi="Times New Roman" w:cs="Times New Roman"/>
          <w:sz w:val="24"/>
          <w:szCs w:val="24"/>
        </w:rPr>
        <w:t xml:space="preserve">Raja </w:t>
      </w:r>
      <w:r w:rsidR="00E632A0">
        <w:rPr>
          <w:rFonts w:ascii="Times New Roman" w:hAnsi="Times New Roman" w:cs="Times New Roman"/>
          <w:sz w:val="24"/>
          <w:szCs w:val="24"/>
        </w:rPr>
        <w:t>.</w:t>
      </w:r>
      <w:proofErr w:type="gramEnd"/>
      <w:r w:rsidRPr="004C2C9E">
        <w:rPr>
          <w:rFonts w:ascii="Times New Roman" w:hAnsi="Times New Roman" w:cs="Times New Roman"/>
          <w:sz w:val="24"/>
          <w:szCs w:val="24"/>
        </w:rPr>
        <w:t xml:space="preserve"> </w:t>
      </w:r>
      <w:r w:rsidR="00B00588" w:rsidRPr="004C2C9E">
        <w:rPr>
          <w:rFonts w:ascii="Times New Roman" w:hAnsi="Times New Roman" w:cs="Times New Roman"/>
          <w:sz w:val="24"/>
          <w:szCs w:val="24"/>
        </w:rPr>
        <w:t xml:space="preserve">Dr T </w:t>
      </w:r>
      <w:proofErr w:type="gramStart"/>
      <w:r w:rsidR="00B00588" w:rsidRPr="004C2C9E">
        <w:rPr>
          <w:rFonts w:ascii="Times New Roman" w:hAnsi="Times New Roman" w:cs="Times New Roman"/>
          <w:sz w:val="24"/>
          <w:szCs w:val="24"/>
        </w:rPr>
        <w:t>Rose</w:t>
      </w:r>
      <w:r w:rsidR="006C21DD" w:rsidRPr="004C2C9E">
        <w:rPr>
          <w:rFonts w:ascii="Times New Roman" w:hAnsi="Times New Roman" w:cs="Times New Roman"/>
          <w:sz w:val="24"/>
          <w:szCs w:val="24"/>
        </w:rPr>
        <w:t xml:space="preserve"> </w:t>
      </w:r>
      <w:r w:rsidR="00E632A0">
        <w:rPr>
          <w:rFonts w:ascii="Times New Roman" w:hAnsi="Times New Roman" w:cs="Times New Roman"/>
          <w:sz w:val="24"/>
          <w:szCs w:val="24"/>
        </w:rPr>
        <w:t>.</w:t>
      </w:r>
      <w:proofErr w:type="gramEnd"/>
      <w:r w:rsidR="00E632A0">
        <w:rPr>
          <w:rFonts w:ascii="Times New Roman" w:hAnsi="Times New Roman" w:cs="Times New Roman"/>
          <w:sz w:val="24"/>
          <w:szCs w:val="24"/>
        </w:rPr>
        <w:t xml:space="preserve"> </w:t>
      </w:r>
      <w:r w:rsidR="006A2B7E">
        <w:rPr>
          <w:rFonts w:ascii="Times New Roman" w:hAnsi="Times New Roman" w:cs="Times New Roman"/>
          <w:sz w:val="24"/>
          <w:szCs w:val="24"/>
        </w:rPr>
        <w:t xml:space="preserve">Dr J </w:t>
      </w:r>
      <w:proofErr w:type="gramStart"/>
      <w:r w:rsidR="006A2B7E">
        <w:rPr>
          <w:rFonts w:ascii="Times New Roman" w:hAnsi="Times New Roman" w:cs="Times New Roman"/>
          <w:sz w:val="24"/>
          <w:szCs w:val="24"/>
        </w:rPr>
        <w:t>Delaney</w:t>
      </w:r>
      <w:r w:rsidR="009B555D">
        <w:rPr>
          <w:rFonts w:ascii="Times New Roman" w:hAnsi="Times New Roman" w:cs="Times New Roman"/>
          <w:sz w:val="24"/>
          <w:szCs w:val="24"/>
        </w:rPr>
        <w:t xml:space="preserve"> </w:t>
      </w:r>
      <w:r w:rsidR="00E632A0">
        <w:rPr>
          <w:rFonts w:ascii="Times New Roman" w:hAnsi="Times New Roman" w:cs="Times New Roman"/>
          <w:sz w:val="24"/>
          <w:szCs w:val="24"/>
        </w:rPr>
        <w:t>.</w:t>
      </w:r>
      <w:proofErr w:type="gramEnd"/>
      <w:r w:rsidR="00E632A0">
        <w:rPr>
          <w:rFonts w:ascii="Times New Roman" w:hAnsi="Times New Roman" w:cs="Times New Roman"/>
          <w:sz w:val="24"/>
          <w:szCs w:val="24"/>
        </w:rPr>
        <w:t xml:space="preserve"> </w:t>
      </w:r>
      <w:r w:rsidR="009B555D">
        <w:rPr>
          <w:rFonts w:ascii="Times New Roman" w:hAnsi="Times New Roman" w:cs="Times New Roman"/>
          <w:sz w:val="24"/>
          <w:szCs w:val="24"/>
        </w:rPr>
        <w:t>Dr M McGrath</w:t>
      </w:r>
    </w:p>
    <w:p w14:paraId="08AA163F" w14:textId="77777777" w:rsidR="00392B1E" w:rsidRDefault="00392B1E" w:rsidP="002F7C61">
      <w:pPr>
        <w:jc w:val="center"/>
        <w:rPr>
          <w:rFonts w:cs="Times New Roman"/>
          <w:sz w:val="24"/>
          <w:szCs w:val="24"/>
        </w:rPr>
      </w:pPr>
    </w:p>
    <w:p w14:paraId="002428A9" w14:textId="77777777" w:rsidR="002F7C61" w:rsidRDefault="002F7C61" w:rsidP="002F7C61">
      <w:pPr>
        <w:jc w:val="center"/>
        <w:rPr>
          <w:rFonts w:cs="Times New Roman"/>
          <w:sz w:val="24"/>
          <w:szCs w:val="24"/>
        </w:rPr>
      </w:pPr>
    </w:p>
    <w:p w14:paraId="06389099" w14:textId="77777777" w:rsidR="00527053" w:rsidRDefault="00527053" w:rsidP="002F7C61">
      <w:pPr>
        <w:jc w:val="center"/>
        <w:rPr>
          <w:rFonts w:cs="Times New Roman"/>
          <w:sz w:val="24"/>
          <w:szCs w:val="24"/>
        </w:rPr>
      </w:pPr>
    </w:p>
    <w:p w14:paraId="430FEFB6" w14:textId="77777777" w:rsidR="00527053" w:rsidRDefault="00527053" w:rsidP="002F7C61">
      <w:pPr>
        <w:jc w:val="center"/>
        <w:rPr>
          <w:rFonts w:cs="Times New Roman"/>
          <w:sz w:val="24"/>
          <w:szCs w:val="24"/>
        </w:rPr>
      </w:pPr>
    </w:p>
    <w:p w14:paraId="556BEED2" w14:textId="77777777" w:rsidR="00B6522D" w:rsidRPr="000202AF" w:rsidRDefault="00B6522D" w:rsidP="00B6522D">
      <w:pPr>
        <w:ind w:left="-426" w:right="-284"/>
        <w:rPr>
          <w:rFonts w:ascii="Arial" w:hAnsi="Arial" w:cs="Arial"/>
          <w:sz w:val="21"/>
          <w:szCs w:val="21"/>
        </w:rPr>
      </w:pPr>
      <w:r w:rsidRPr="000202AF">
        <w:rPr>
          <w:rFonts w:ascii="Arial" w:hAnsi="Arial" w:cs="Arial"/>
          <w:sz w:val="21"/>
          <w:szCs w:val="21"/>
        </w:rPr>
        <w:t xml:space="preserve">Dear </w:t>
      </w:r>
      <w:r>
        <w:rPr>
          <w:rFonts w:ascii="Arial" w:hAnsi="Arial" w:cs="Arial"/>
          <w:sz w:val="21"/>
          <w:szCs w:val="21"/>
        </w:rPr>
        <w:t>Patient,</w:t>
      </w:r>
    </w:p>
    <w:p w14:paraId="28B5CFD9" w14:textId="77777777" w:rsidR="00B6522D" w:rsidRDefault="00B6522D" w:rsidP="00B6522D">
      <w:pPr>
        <w:ind w:left="-426" w:right="-284"/>
        <w:rPr>
          <w:rFonts w:ascii="Arial" w:hAnsi="Arial" w:cs="Arial"/>
          <w:sz w:val="21"/>
          <w:szCs w:val="21"/>
        </w:rPr>
      </w:pPr>
    </w:p>
    <w:p w14:paraId="61F37E56" w14:textId="77777777" w:rsidR="00B6522D" w:rsidRPr="000202AF" w:rsidRDefault="00B6522D" w:rsidP="00B6522D">
      <w:pPr>
        <w:ind w:left="-426" w:right="-284"/>
        <w:rPr>
          <w:rFonts w:ascii="Arial" w:hAnsi="Arial" w:cs="Arial"/>
          <w:sz w:val="21"/>
          <w:szCs w:val="21"/>
        </w:rPr>
      </w:pPr>
    </w:p>
    <w:p w14:paraId="5542A685" w14:textId="77777777" w:rsidR="00B6522D" w:rsidRPr="000202AF" w:rsidRDefault="00B6522D" w:rsidP="00B6522D">
      <w:pPr>
        <w:ind w:left="-426" w:right="-284"/>
        <w:rPr>
          <w:rFonts w:ascii="Arial" w:hAnsi="Arial" w:cs="Arial"/>
          <w:sz w:val="21"/>
          <w:szCs w:val="21"/>
        </w:rPr>
      </w:pPr>
      <w:r w:rsidRPr="000202AF">
        <w:rPr>
          <w:rFonts w:ascii="Arial" w:hAnsi="Arial" w:cs="Arial"/>
          <w:sz w:val="21"/>
          <w:szCs w:val="21"/>
        </w:rPr>
        <w:t xml:space="preserve">You have received this information following your recent cholesterol blood test. </w:t>
      </w:r>
    </w:p>
    <w:p w14:paraId="78FB3120" w14:textId="77777777" w:rsidR="00B6522D" w:rsidRPr="000202AF" w:rsidRDefault="00B6522D" w:rsidP="00B6522D">
      <w:pPr>
        <w:ind w:left="-426" w:right="-284"/>
        <w:rPr>
          <w:rFonts w:ascii="Arial" w:hAnsi="Arial" w:cs="Arial"/>
          <w:sz w:val="21"/>
          <w:szCs w:val="21"/>
        </w:rPr>
      </w:pPr>
    </w:p>
    <w:p w14:paraId="57989FA5" w14:textId="77777777" w:rsidR="00B6522D" w:rsidRPr="000202AF" w:rsidRDefault="00B6522D" w:rsidP="00B6522D">
      <w:pPr>
        <w:ind w:left="-426" w:right="-284"/>
        <w:rPr>
          <w:rFonts w:ascii="Arial" w:hAnsi="Arial" w:cs="Arial"/>
          <w:sz w:val="21"/>
          <w:szCs w:val="21"/>
        </w:rPr>
      </w:pPr>
      <w:r w:rsidRPr="000202AF">
        <w:rPr>
          <w:rFonts w:ascii="Arial" w:hAnsi="Arial" w:cs="Arial"/>
          <w:sz w:val="21"/>
          <w:szCs w:val="21"/>
        </w:rPr>
        <w:t xml:space="preserve">Cholesterol is just one risk factor for cardiovascular disease (e.g., Heart Attack, Stroke).  Other risk factors include age, gender, family history, high blood pressure, </w:t>
      </w:r>
      <w:proofErr w:type="gramStart"/>
      <w:r w:rsidRPr="000202AF">
        <w:rPr>
          <w:rFonts w:ascii="Arial" w:hAnsi="Arial" w:cs="Arial"/>
          <w:sz w:val="21"/>
          <w:szCs w:val="21"/>
        </w:rPr>
        <w:t>smoking</w:t>
      </w:r>
      <w:proofErr w:type="gramEnd"/>
      <w:r w:rsidRPr="000202AF">
        <w:rPr>
          <w:rFonts w:ascii="Arial" w:hAnsi="Arial" w:cs="Arial"/>
          <w:sz w:val="21"/>
          <w:szCs w:val="21"/>
        </w:rPr>
        <w:t xml:space="preserve"> and diabetes.</w:t>
      </w:r>
    </w:p>
    <w:p w14:paraId="15316312" w14:textId="77777777" w:rsidR="00B6522D" w:rsidRPr="000202AF" w:rsidRDefault="00B6522D" w:rsidP="00B6522D">
      <w:pPr>
        <w:ind w:left="-426" w:right="-284"/>
        <w:rPr>
          <w:rFonts w:ascii="Arial" w:hAnsi="Arial" w:cs="Arial"/>
          <w:sz w:val="21"/>
          <w:szCs w:val="21"/>
        </w:rPr>
      </w:pPr>
    </w:p>
    <w:p w14:paraId="22B2731F" w14:textId="77777777" w:rsidR="00B6522D" w:rsidRPr="000202AF" w:rsidRDefault="00B6522D" w:rsidP="00B6522D">
      <w:pPr>
        <w:ind w:left="-426" w:right="-284"/>
        <w:rPr>
          <w:rFonts w:ascii="Arial" w:hAnsi="Arial" w:cs="Arial"/>
          <w:sz w:val="21"/>
          <w:szCs w:val="21"/>
        </w:rPr>
      </w:pPr>
      <w:r w:rsidRPr="000202AF">
        <w:rPr>
          <w:rFonts w:ascii="Arial" w:hAnsi="Arial" w:cs="Arial"/>
          <w:sz w:val="21"/>
          <w:szCs w:val="21"/>
        </w:rPr>
        <w:t>A calculation involving all these risk factors is undertaken with the result of your cholesterol test.  The Qrisk2 assessment tool is used to assess cardiovascular risk for the primary prevention of cardiovascular disease e.g., the risk of having a heart attack, dementia, or a stroke) in patients up to and including 84 years of age.</w:t>
      </w:r>
    </w:p>
    <w:p w14:paraId="32F72DFA" w14:textId="77777777" w:rsidR="00B6522D" w:rsidRPr="000202AF" w:rsidRDefault="00B6522D" w:rsidP="00B6522D">
      <w:pPr>
        <w:ind w:left="-426" w:right="-284"/>
        <w:rPr>
          <w:rFonts w:ascii="Arial" w:hAnsi="Arial" w:cs="Arial"/>
          <w:sz w:val="21"/>
          <w:szCs w:val="21"/>
        </w:rPr>
      </w:pPr>
    </w:p>
    <w:p w14:paraId="4FAB8EC2" w14:textId="77777777" w:rsidR="00B6522D" w:rsidRPr="000202AF" w:rsidRDefault="00B6522D" w:rsidP="00B6522D">
      <w:pPr>
        <w:ind w:left="-426" w:right="-284"/>
        <w:rPr>
          <w:rFonts w:ascii="Arial" w:hAnsi="Arial" w:cs="Arial"/>
          <w:sz w:val="21"/>
          <w:szCs w:val="21"/>
        </w:rPr>
      </w:pPr>
      <w:r w:rsidRPr="000202AF">
        <w:rPr>
          <w:rFonts w:ascii="Arial" w:hAnsi="Arial" w:cs="Arial"/>
          <w:sz w:val="21"/>
          <w:szCs w:val="21"/>
        </w:rPr>
        <w:t>Your recent cholesterol result has indicated that your Qrisk2 score is above 10% (this is your theoretical risk of having a cardiovascular event within the next 10 years).  Therefore, according to national guidelines, you are eligible for medication to help reduce your cardiovascular risk.  This medication is called a ‘statin’.</w:t>
      </w:r>
    </w:p>
    <w:p w14:paraId="03909880" w14:textId="77777777" w:rsidR="00B6522D" w:rsidRPr="000202AF" w:rsidRDefault="00B6522D" w:rsidP="00B6522D">
      <w:pPr>
        <w:ind w:left="-426" w:right="-284"/>
        <w:rPr>
          <w:rFonts w:ascii="Arial" w:hAnsi="Arial" w:cs="Arial"/>
          <w:sz w:val="21"/>
          <w:szCs w:val="21"/>
        </w:rPr>
      </w:pPr>
    </w:p>
    <w:p w14:paraId="5D3708D1" w14:textId="77777777" w:rsidR="00B6522D" w:rsidRPr="000202AF" w:rsidRDefault="00B6522D" w:rsidP="00B6522D">
      <w:pPr>
        <w:ind w:left="-426" w:right="-284"/>
        <w:rPr>
          <w:rFonts w:ascii="Arial" w:hAnsi="Arial" w:cs="Arial"/>
          <w:sz w:val="21"/>
          <w:szCs w:val="21"/>
        </w:rPr>
      </w:pPr>
      <w:r w:rsidRPr="000202AF">
        <w:rPr>
          <w:rFonts w:ascii="Arial" w:hAnsi="Arial" w:cs="Arial"/>
          <w:sz w:val="21"/>
          <w:szCs w:val="21"/>
        </w:rPr>
        <w:t>Taking a statin does not negate the need for any dietary or a lifestyle change you may</w:t>
      </w:r>
      <w:r>
        <w:rPr>
          <w:rFonts w:ascii="Arial" w:hAnsi="Arial" w:cs="Arial"/>
          <w:sz w:val="21"/>
          <w:szCs w:val="21"/>
        </w:rPr>
        <w:t xml:space="preserve"> be able to make is applicable (</w:t>
      </w:r>
      <w:r w:rsidRPr="000202AF">
        <w:rPr>
          <w:rFonts w:ascii="Arial" w:hAnsi="Arial" w:cs="Arial"/>
          <w:sz w:val="21"/>
          <w:szCs w:val="21"/>
        </w:rPr>
        <w:t>e.g., stopping smoking, losing weight, better diabetic control).  Statins have a huge amount of evidence behind them with regards to reducing no</w:t>
      </w:r>
      <w:r>
        <w:rPr>
          <w:rFonts w:ascii="Arial" w:hAnsi="Arial" w:cs="Arial"/>
          <w:sz w:val="21"/>
          <w:szCs w:val="21"/>
        </w:rPr>
        <w:t>t</w:t>
      </w:r>
      <w:r w:rsidRPr="000202AF">
        <w:rPr>
          <w:rFonts w:ascii="Arial" w:hAnsi="Arial" w:cs="Arial"/>
          <w:sz w:val="21"/>
          <w:szCs w:val="21"/>
        </w:rPr>
        <w:t xml:space="preserve"> only your cholesterol but your overall cardiovascular risk.</w:t>
      </w:r>
    </w:p>
    <w:p w14:paraId="235A1B1C" w14:textId="77777777" w:rsidR="00B6522D" w:rsidRPr="000202AF" w:rsidRDefault="00B6522D" w:rsidP="00B6522D">
      <w:pPr>
        <w:ind w:left="-426" w:right="-284"/>
        <w:rPr>
          <w:rFonts w:ascii="Arial" w:hAnsi="Arial" w:cs="Arial"/>
          <w:sz w:val="21"/>
          <w:szCs w:val="21"/>
        </w:rPr>
      </w:pPr>
    </w:p>
    <w:p w14:paraId="52CECB33" w14:textId="77777777" w:rsidR="00B6522D" w:rsidRPr="000202AF" w:rsidRDefault="00B6522D" w:rsidP="00B6522D">
      <w:pPr>
        <w:ind w:left="-426" w:right="-284"/>
        <w:rPr>
          <w:rFonts w:ascii="Arial" w:hAnsi="Arial" w:cs="Arial"/>
          <w:sz w:val="21"/>
          <w:szCs w:val="21"/>
        </w:rPr>
      </w:pPr>
      <w:r w:rsidRPr="000202AF">
        <w:rPr>
          <w:rFonts w:ascii="Arial" w:hAnsi="Arial" w:cs="Arial"/>
          <w:sz w:val="21"/>
          <w:szCs w:val="21"/>
        </w:rPr>
        <w:t>The statin we offer is Atorvastatin</w:t>
      </w:r>
      <w:r>
        <w:rPr>
          <w:rFonts w:ascii="Arial" w:hAnsi="Arial" w:cs="Arial"/>
          <w:sz w:val="21"/>
          <w:szCs w:val="21"/>
        </w:rPr>
        <w:t xml:space="preserve"> </w:t>
      </w:r>
      <w:r w:rsidRPr="000202AF">
        <w:rPr>
          <w:rFonts w:ascii="Arial" w:hAnsi="Arial" w:cs="Arial"/>
          <w:sz w:val="21"/>
          <w:szCs w:val="21"/>
        </w:rPr>
        <w:t>20mg to be taken once a day.  Most people take Atorvastatin without any problems.  There are 2 significant side effects to be aware of:</w:t>
      </w:r>
    </w:p>
    <w:p w14:paraId="62564F0C" w14:textId="77777777" w:rsidR="00B6522D" w:rsidRPr="000202AF" w:rsidRDefault="00B6522D" w:rsidP="00B6522D">
      <w:pPr>
        <w:ind w:left="-426" w:right="-284"/>
        <w:rPr>
          <w:rFonts w:ascii="Arial" w:hAnsi="Arial" w:cs="Arial"/>
          <w:sz w:val="21"/>
          <w:szCs w:val="21"/>
        </w:rPr>
      </w:pPr>
    </w:p>
    <w:p w14:paraId="2423724D" w14:textId="77777777" w:rsidR="00B6522D" w:rsidRPr="000202AF" w:rsidRDefault="00B6522D" w:rsidP="00B6522D">
      <w:pPr>
        <w:numPr>
          <w:ilvl w:val="0"/>
          <w:numId w:val="1"/>
        </w:numPr>
        <w:ind w:left="0" w:right="-284"/>
        <w:rPr>
          <w:rFonts w:ascii="Arial" w:hAnsi="Arial" w:cs="Arial"/>
          <w:sz w:val="21"/>
          <w:szCs w:val="21"/>
        </w:rPr>
      </w:pPr>
      <w:r w:rsidRPr="000202AF">
        <w:rPr>
          <w:rFonts w:ascii="Arial" w:hAnsi="Arial" w:cs="Arial"/>
          <w:sz w:val="21"/>
          <w:szCs w:val="21"/>
        </w:rPr>
        <w:t>It can affect how your liver works.  So, if you decide to take it you will be asked to have a blood test within one month of starting it so we can check this.</w:t>
      </w:r>
    </w:p>
    <w:p w14:paraId="7EE4BFDF" w14:textId="77777777" w:rsidR="00B6522D" w:rsidRPr="000202AF" w:rsidRDefault="00B6522D" w:rsidP="00B6522D">
      <w:pPr>
        <w:numPr>
          <w:ilvl w:val="0"/>
          <w:numId w:val="1"/>
        </w:numPr>
        <w:ind w:left="0" w:right="-284"/>
        <w:rPr>
          <w:rFonts w:ascii="Arial" w:hAnsi="Arial" w:cs="Arial"/>
          <w:sz w:val="21"/>
          <w:szCs w:val="21"/>
        </w:rPr>
      </w:pPr>
      <w:r w:rsidRPr="000202AF">
        <w:rPr>
          <w:rFonts w:ascii="Arial" w:hAnsi="Arial" w:cs="Arial"/>
          <w:sz w:val="21"/>
          <w:szCs w:val="21"/>
        </w:rPr>
        <w:t xml:space="preserve">It can very rarely affect your muscles causing severe muscle </w:t>
      </w:r>
      <w:proofErr w:type="gramStart"/>
      <w:r w:rsidRPr="000202AF">
        <w:rPr>
          <w:rFonts w:ascii="Arial" w:hAnsi="Arial" w:cs="Arial"/>
          <w:sz w:val="21"/>
          <w:szCs w:val="21"/>
        </w:rPr>
        <w:t>aches</w:t>
      </w:r>
      <w:proofErr w:type="gramEnd"/>
    </w:p>
    <w:p w14:paraId="28A1CE4A" w14:textId="77777777" w:rsidR="00B6522D" w:rsidRPr="000202AF" w:rsidRDefault="00B6522D" w:rsidP="00B6522D">
      <w:pPr>
        <w:ind w:right="-284"/>
        <w:rPr>
          <w:rFonts w:ascii="Arial" w:hAnsi="Arial" w:cs="Arial"/>
          <w:sz w:val="21"/>
          <w:szCs w:val="21"/>
        </w:rPr>
      </w:pPr>
    </w:p>
    <w:p w14:paraId="6273C585" w14:textId="77777777" w:rsidR="00B6522D" w:rsidRPr="000202AF" w:rsidRDefault="00B6522D" w:rsidP="00B6522D">
      <w:pPr>
        <w:ind w:left="-426" w:right="-284"/>
        <w:rPr>
          <w:rFonts w:ascii="Arial" w:hAnsi="Arial" w:cs="Arial"/>
          <w:sz w:val="21"/>
          <w:szCs w:val="21"/>
        </w:rPr>
      </w:pPr>
      <w:r w:rsidRPr="000202AF">
        <w:rPr>
          <w:rFonts w:ascii="Arial" w:hAnsi="Arial" w:cs="Arial"/>
          <w:sz w:val="21"/>
          <w:szCs w:val="21"/>
        </w:rPr>
        <w:t>If either of these side effects occur, you will not be able to take this medication and stopping it will resolve any problems.</w:t>
      </w:r>
    </w:p>
    <w:p w14:paraId="0E6D7AF4" w14:textId="77777777" w:rsidR="00B6522D" w:rsidRPr="000202AF" w:rsidRDefault="00B6522D" w:rsidP="00B6522D">
      <w:pPr>
        <w:ind w:left="-426" w:right="-284"/>
        <w:rPr>
          <w:rFonts w:ascii="Arial" w:hAnsi="Arial" w:cs="Arial"/>
          <w:sz w:val="21"/>
          <w:szCs w:val="21"/>
        </w:rPr>
      </w:pPr>
    </w:p>
    <w:p w14:paraId="19128AE1" w14:textId="77777777" w:rsidR="00B6522D" w:rsidRDefault="00B6522D" w:rsidP="00B6522D">
      <w:pPr>
        <w:ind w:left="-426" w:right="-284"/>
        <w:rPr>
          <w:rFonts w:ascii="Arial" w:hAnsi="Arial" w:cs="Arial"/>
          <w:sz w:val="21"/>
          <w:szCs w:val="21"/>
        </w:rPr>
      </w:pPr>
      <w:r>
        <w:rPr>
          <w:rFonts w:ascii="Arial" w:hAnsi="Arial" w:cs="Arial"/>
          <w:sz w:val="21"/>
          <w:szCs w:val="21"/>
        </w:rPr>
        <w:t>Once you have made your decision, please reply I DO or DO NOT to the text.</w:t>
      </w:r>
    </w:p>
    <w:p w14:paraId="7766A1F7" w14:textId="77777777" w:rsidR="00B6522D" w:rsidRDefault="00B6522D" w:rsidP="00B6522D">
      <w:pPr>
        <w:ind w:left="-426" w:right="-284"/>
        <w:rPr>
          <w:rFonts w:ascii="Arial" w:hAnsi="Arial" w:cs="Arial"/>
          <w:sz w:val="21"/>
          <w:szCs w:val="21"/>
        </w:rPr>
      </w:pPr>
    </w:p>
    <w:p w14:paraId="376084D4" w14:textId="77777777" w:rsidR="00B6522D" w:rsidRDefault="00B6522D" w:rsidP="00B6522D">
      <w:pPr>
        <w:ind w:left="-426" w:right="-284"/>
        <w:rPr>
          <w:rFonts w:ascii="Arial" w:hAnsi="Arial" w:cs="Arial"/>
          <w:sz w:val="21"/>
          <w:szCs w:val="21"/>
        </w:rPr>
      </w:pPr>
    </w:p>
    <w:p w14:paraId="0CD49BD9" w14:textId="77777777" w:rsidR="00B6522D" w:rsidRDefault="00B6522D" w:rsidP="00B6522D">
      <w:pPr>
        <w:ind w:left="-426" w:right="-284"/>
        <w:rPr>
          <w:rFonts w:ascii="Arial" w:hAnsi="Arial" w:cs="Arial"/>
          <w:sz w:val="21"/>
          <w:szCs w:val="21"/>
        </w:rPr>
      </w:pPr>
      <w:r>
        <w:rPr>
          <w:rFonts w:ascii="Arial" w:hAnsi="Arial" w:cs="Arial"/>
          <w:sz w:val="21"/>
          <w:szCs w:val="21"/>
        </w:rPr>
        <w:t>Kind regards</w:t>
      </w:r>
    </w:p>
    <w:p w14:paraId="536B9DB6" w14:textId="77777777" w:rsidR="00B6522D" w:rsidRDefault="00B6522D" w:rsidP="00B6522D">
      <w:pPr>
        <w:ind w:left="-426" w:right="-284"/>
        <w:rPr>
          <w:rFonts w:ascii="Arial" w:hAnsi="Arial" w:cs="Arial"/>
          <w:sz w:val="21"/>
          <w:szCs w:val="21"/>
        </w:rPr>
      </w:pPr>
    </w:p>
    <w:p w14:paraId="628E2CB3" w14:textId="77777777" w:rsidR="00B6522D" w:rsidRDefault="00B6522D" w:rsidP="00B6522D">
      <w:pPr>
        <w:ind w:left="-426" w:right="-284"/>
        <w:rPr>
          <w:rFonts w:ascii="Arial" w:hAnsi="Arial" w:cs="Arial"/>
          <w:sz w:val="21"/>
          <w:szCs w:val="21"/>
        </w:rPr>
      </w:pPr>
    </w:p>
    <w:p w14:paraId="0355CA37" w14:textId="77777777" w:rsidR="00B6522D" w:rsidRDefault="00B6522D" w:rsidP="00B6522D">
      <w:pPr>
        <w:ind w:left="-426" w:right="-284"/>
        <w:rPr>
          <w:rFonts w:ascii="Arial" w:hAnsi="Arial" w:cs="Arial"/>
          <w:sz w:val="21"/>
          <w:szCs w:val="21"/>
        </w:rPr>
      </w:pPr>
      <w:r>
        <w:rPr>
          <w:rFonts w:ascii="Arial" w:hAnsi="Arial" w:cs="Arial"/>
          <w:sz w:val="21"/>
          <w:szCs w:val="21"/>
        </w:rPr>
        <w:t>Burton Latimer Medical Centre</w:t>
      </w:r>
    </w:p>
    <w:p w14:paraId="0D3B44C6" w14:textId="77777777" w:rsidR="00B6522D" w:rsidRDefault="00B6522D" w:rsidP="00B6522D">
      <w:pPr>
        <w:ind w:left="-426" w:right="-284"/>
        <w:rPr>
          <w:rFonts w:ascii="Arial" w:hAnsi="Arial" w:cs="Arial"/>
          <w:sz w:val="21"/>
          <w:szCs w:val="21"/>
        </w:rPr>
      </w:pPr>
    </w:p>
    <w:p w14:paraId="35CA1A86" w14:textId="77777777" w:rsidR="00B6522D" w:rsidRDefault="00B6522D" w:rsidP="00B6522D">
      <w:pPr>
        <w:ind w:left="-426" w:right="-284"/>
        <w:rPr>
          <w:rFonts w:ascii="Arial" w:hAnsi="Arial" w:cs="Arial"/>
          <w:sz w:val="21"/>
          <w:szCs w:val="21"/>
        </w:rPr>
      </w:pPr>
    </w:p>
    <w:p w14:paraId="2568622B" w14:textId="77777777" w:rsidR="00B6522D" w:rsidRDefault="00B6522D" w:rsidP="00B6522D">
      <w:pPr>
        <w:ind w:right="-284"/>
        <w:rPr>
          <w:rFonts w:ascii="Arial" w:hAnsi="Arial" w:cs="Arial"/>
          <w:sz w:val="21"/>
          <w:szCs w:val="21"/>
        </w:rPr>
      </w:pPr>
    </w:p>
    <w:p w14:paraId="308ADD25" w14:textId="77777777" w:rsidR="00B6522D" w:rsidRPr="000202AF" w:rsidRDefault="00B6522D" w:rsidP="00B6522D">
      <w:pPr>
        <w:ind w:left="336" w:right="-284"/>
        <w:rPr>
          <w:rFonts w:ascii="Arial" w:hAnsi="Arial" w:cs="Arial"/>
          <w:sz w:val="21"/>
          <w:szCs w:val="21"/>
        </w:rPr>
      </w:pPr>
    </w:p>
    <w:sectPr w:rsidR="00B6522D" w:rsidRPr="000202AF">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FFA0" w14:textId="77777777" w:rsidR="003D4F3E" w:rsidRDefault="003D4F3E">
      <w:r>
        <w:separator/>
      </w:r>
    </w:p>
  </w:endnote>
  <w:endnote w:type="continuationSeparator" w:id="0">
    <w:p w14:paraId="26BF0014" w14:textId="77777777" w:rsidR="003D4F3E" w:rsidRDefault="003D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0593" w14:textId="77777777" w:rsidR="007C4B2A" w:rsidRDefault="007C4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788B" w14:textId="77777777" w:rsidR="004C2C9E" w:rsidRDefault="004C2C9E" w:rsidP="004C2C9E">
    <w:pPr>
      <w:pStyle w:val="Footer"/>
      <w:jc w:val="center"/>
    </w:pPr>
    <w:r>
      <w:t xml:space="preserve">Higham </w:t>
    </w:r>
    <w:proofErr w:type="gramStart"/>
    <w:r>
      <w:t>Road  Burton</w:t>
    </w:r>
    <w:proofErr w:type="gramEnd"/>
    <w:r>
      <w:t xml:space="preserve"> Latimer  Northamptonshire  NN15 5PU</w:t>
    </w:r>
  </w:p>
  <w:p w14:paraId="6D9548F5" w14:textId="77777777" w:rsidR="004C2C9E" w:rsidRDefault="004C2C9E" w:rsidP="004C2C9E">
    <w:pPr>
      <w:pStyle w:val="Footer"/>
      <w:jc w:val="center"/>
    </w:pPr>
    <w:r>
      <w:t xml:space="preserve">Tel: 01536 723566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30B8" w14:textId="77777777" w:rsidR="007C4B2A" w:rsidRDefault="007C4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EAA9" w14:textId="77777777" w:rsidR="003D4F3E" w:rsidRDefault="003D4F3E">
      <w:r>
        <w:separator/>
      </w:r>
    </w:p>
  </w:footnote>
  <w:footnote w:type="continuationSeparator" w:id="0">
    <w:p w14:paraId="3E0EBC13" w14:textId="77777777" w:rsidR="003D4F3E" w:rsidRDefault="003D4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D28E" w14:textId="77777777" w:rsidR="007C4B2A" w:rsidRDefault="007C4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DED8" w14:textId="77777777" w:rsidR="00392B1E" w:rsidRDefault="00392B1E">
    <w:pPr>
      <w:pStyle w:val="Header"/>
      <w:jc w:val="center"/>
      <w:rPr>
        <w:rFonts w:ascii="Book Antiqua" w:hAnsi="Book Antiqua" w:cs="Book Antiqua"/>
        <w:b/>
        <w:bCs/>
        <w:color w:val="333399"/>
        <w:sz w:val="32"/>
        <w:szCs w:val="32"/>
      </w:rPr>
    </w:pPr>
    <w:smartTag w:uri="urn:schemas-microsoft-com:office:smarttags" w:element="place">
      <w:smartTag w:uri="urn:schemas-microsoft-com:office:smarttags" w:element="City">
        <w:r>
          <w:rPr>
            <w:rFonts w:ascii="Book Antiqua" w:hAnsi="Book Antiqua" w:cs="Book Antiqua"/>
            <w:b/>
            <w:bCs/>
            <w:color w:val="333399"/>
            <w:sz w:val="32"/>
            <w:szCs w:val="32"/>
          </w:rPr>
          <w:t>BURTON</w:t>
        </w:r>
      </w:smartTag>
    </w:smartTag>
    <w:r>
      <w:rPr>
        <w:rFonts w:ascii="Book Antiqua" w:hAnsi="Book Antiqua" w:cs="Book Antiqua"/>
        <w:b/>
        <w:bCs/>
        <w:color w:val="333399"/>
        <w:sz w:val="32"/>
        <w:szCs w:val="32"/>
      </w:rPr>
      <w:t xml:space="preserve"> LATIMER MEDICAL CENTRE</w:t>
    </w:r>
  </w:p>
  <w:p w14:paraId="0880C73C" w14:textId="0EBB0CD8" w:rsidR="00392B1E" w:rsidRDefault="00392B1E">
    <w:pPr>
      <w:pStyle w:val="Header"/>
      <w:jc w:val="center"/>
      <w:rPr>
        <w:rFonts w:ascii="Book Antiqua" w:hAnsi="Book Antiqua" w:cs="Book Antiqua"/>
        <w:b/>
        <w:bCs/>
        <w:color w:val="80808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BEA5" w14:textId="77777777" w:rsidR="007C4B2A" w:rsidRDefault="007C4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4A0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987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1E"/>
    <w:rsid w:val="000202AF"/>
    <w:rsid w:val="00040467"/>
    <w:rsid w:val="002902AD"/>
    <w:rsid w:val="002C395A"/>
    <w:rsid w:val="002F7C61"/>
    <w:rsid w:val="00392B1E"/>
    <w:rsid w:val="003D4F3E"/>
    <w:rsid w:val="004C2C9E"/>
    <w:rsid w:val="004E72E5"/>
    <w:rsid w:val="00527053"/>
    <w:rsid w:val="006A2B7E"/>
    <w:rsid w:val="006C21DD"/>
    <w:rsid w:val="00715AB0"/>
    <w:rsid w:val="007913FC"/>
    <w:rsid w:val="007C4B2A"/>
    <w:rsid w:val="00806737"/>
    <w:rsid w:val="0082530B"/>
    <w:rsid w:val="009A2E4B"/>
    <w:rsid w:val="009B555D"/>
    <w:rsid w:val="00A3036C"/>
    <w:rsid w:val="00B00588"/>
    <w:rsid w:val="00B6522D"/>
    <w:rsid w:val="00BB0762"/>
    <w:rsid w:val="00D648AB"/>
    <w:rsid w:val="00E632A0"/>
    <w:rsid w:val="00EC6415"/>
    <w:rsid w:val="00ED1679"/>
    <w:rsid w:val="00EE3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2E845AAA"/>
  <w14:defaultImageDpi w14:val="0"/>
  <w15:docId w15:val="{B5A90E4D-6951-4F7B-94DE-5A1989E1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entury" w:hAnsi="Century" w:cs="Century"/>
      <w:lang w:eastAsia="en-US"/>
    </w:rPr>
  </w:style>
  <w:style w:type="paragraph" w:styleId="Heading1">
    <w:name w:val="heading 1"/>
    <w:basedOn w:val="Normal"/>
    <w:next w:val="Normal"/>
    <w:link w:val="Heading1Char"/>
    <w:uiPriority w:val="99"/>
    <w:qFormat/>
    <w:pPr>
      <w:keepNext/>
      <w:outlineLvl w:val="0"/>
    </w:pPr>
    <w:rPr>
      <w:b/>
      <w:bCs/>
      <w:sz w:val="24"/>
      <w:szCs w:val="24"/>
    </w:rPr>
  </w:style>
  <w:style w:type="paragraph" w:styleId="Heading2">
    <w:name w:val="heading 2"/>
    <w:basedOn w:val="Normal"/>
    <w:next w:val="Normal"/>
    <w:link w:val="Heading2Char"/>
    <w:uiPriority w:val="99"/>
    <w:qFormat/>
    <w:pPr>
      <w:keepNext/>
      <w:outlineLvl w:val="1"/>
    </w:pPr>
    <w:rPr>
      <w:sz w:val="24"/>
      <w:szCs w:val="24"/>
    </w:rPr>
  </w:style>
  <w:style w:type="paragraph" w:styleId="Heading3">
    <w:name w:val="heading 3"/>
    <w:basedOn w:val="Normal"/>
    <w:next w:val="Normal"/>
    <w:link w:val="Heading3Char"/>
    <w:uiPriority w:val="99"/>
    <w:qFormat/>
    <w:pPr>
      <w:keepNext/>
      <w:outlineLvl w:val="2"/>
    </w:pPr>
    <w:rPr>
      <w:b/>
      <w:bCs/>
      <w:sz w:val="24"/>
      <w:szCs w:val="24"/>
      <w:u w:val="single"/>
    </w:rPr>
  </w:style>
  <w:style w:type="paragraph" w:styleId="Heading4">
    <w:name w:val="heading 4"/>
    <w:basedOn w:val="Normal"/>
    <w:next w:val="Normal"/>
    <w:link w:val="Heading4Char"/>
    <w:uiPriority w:val="99"/>
    <w:qFormat/>
    <w:pPr>
      <w:keepNext/>
      <w:jc w:val="right"/>
      <w:outlineLvl w:val="3"/>
    </w:pPr>
    <w:rPr>
      <w:rFonts w:ascii="Arial" w:hAnsi="Arial" w:cs="Arial"/>
      <w:b/>
      <w:bCs/>
      <w:sz w:val="20"/>
      <w:szCs w:val="20"/>
    </w:rPr>
  </w:style>
  <w:style w:type="paragraph" w:styleId="Heading5">
    <w:name w:val="heading 5"/>
    <w:basedOn w:val="Normal"/>
    <w:next w:val="Normal"/>
    <w:link w:val="Heading5Char"/>
    <w:uiPriority w:val="99"/>
    <w:qFormat/>
    <w:pPr>
      <w:keepNext/>
      <w:tabs>
        <w:tab w:val="left" w:pos="851"/>
      </w:tabs>
      <w:outlineLvl w:val="4"/>
    </w:pPr>
    <w:rPr>
      <w:rFonts w:ascii="Arial" w:hAnsi="Arial" w:cs="Arial"/>
      <w:b/>
      <w:b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ascii="Century" w:hAnsi="Century" w:cs="Century"/>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Century" w:hAnsi="Century" w:cs="Century"/>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Century" w:hAnsi="Century" w:cs="Century"/>
      <w:lang w:val="x-none" w:eastAsia="en-US"/>
    </w:rPr>
  </w:style>
  <w:style w:type="paragraph" w:styleId="BalloonText">
    <w:name w:val="Balloon Text"/>
    <w:basedOn w:val="Normal"/>
    <w:link w:val="BalloonTextChar"/>
    <w:uiPriority w:val="99"/>
    <w:semiHidden/>
    <w:rsid w:val="00EE3B1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1683</Characters>
  <Application>Microsoft Office Word</Application>
  <DocSecurity>0</DocSecurity>
  <Lines>14</Lines>
  <Paragraphs>4</Paragraphs>
  <ScaleCrop>false</ScaleCrop>
  <Company>Burton Latimer Health Centre</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 C Spencer________Health Centre</dc:title>
  <dc:subject/>
  <dc:creator>Natasha Burrows</dc:creator>
  <cp:keywords/>
  <dc:description/>
  <cp:lastModifiedBy>Amy Griffiths</cp:lastModifiedBy>
  <cp:revision>2</cp:revision>
  <cp:lastPrinted>2022-10-25T15:11:00Z</cp:lastPrinted>
  <dcterms:created xsi:type="dcterms:W3CDTF">2024-02-23T12:26:00Z</dcterms:created>
  <dcterms:modified xsi:type="dcterms:W3CDTF">2024-02-23T12:26:00Z</dcterms:modified>
</cp:coreProperties>
</file>