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6BC9" w14:textId="07D5BABE" w:rsidR="00E63433" w:rsidRPr="00E63433" w:rsidRDefault="00E63433" w:rsidP="00E63433">
      <w:pPr>
        <w:jc w:val="center"/>
        <w:rPr>
          <w:b/>
          <w:bCs/>
          <w:sz w:val="28"/>
          <w:szCs w:val="28"/>
          <w:u w:val="single"/>
        </w:rPr>
      </w:pPr>
      <w:r w:rsidRPr="008D2744">
        <w:rPr>
          <w:b/>
          <w:bCs/>
          <w:sz w:val="28"/>
          <w:szCs w:val="28"/>
          <w:u w:val="single"/>
        </w:rPr>
        <w:t>Think Measles</w:t>
      </w:r>
    </w:p>
    <w:p w14:paraId="6C28D875" w14:textId="77777777" w:rsidR="00E63433" w:rsidRPr="00DF4FF5" w:rsidRDefault="00E63433" w:rsidP="00E63433">
      <w:pPr>
        <w:rPr>
          <w:b/>
          <w:bCs/>
          <w:sz w:val="28"/>
          <w:szCs w:val="28"/>
        </w:rPr>
      </w:pPr>
      <w:r w:rsidRPr="00DF4FF5">
        <w:rPr>
          <w:b/>
          <w:bCs/>
          <w:sz w:val="28"/>
          <w:szCs w:val="28"/>
          <w:highlight w:val="yellow"/>
        </w:rPr>
        <w:t>Measles is a highly infectious, notifiable, vaccine-preventable, acute viral disease. Measles is transmitted via airborne respiratory particles or direct contact with nasal/throat secretions of infected individuals. Measles has been declared a national incident after a surge in cases across the UK and the low uptake.</w:t>
      </w:r>
      <w:r w:rsidRPr="00DF4FF5">
        <w:rPr>
          <w:b/>
          <w:bCs/>
          <w:sz w:val="28"/>
          <w:szCs w:val="28"/>
        </w:rPr>
        <w:t xml:space="preserve"> </w:t>
      </w:r>
    </w:p>
    <w:p w14:paraId="7604E38E" w14:textId="77777777" w:rsidR="00E63433" w:rsidRPr="00DF4FF5" w:rsidRDefault="00E63433" w:rsidP="00E63433">
      <w:pPr>
        <w:rPr>
          <w:b/>
          <w:bCs/>
          <w:sz w:val="24"/>
          <w:szCs w:val="24"/>
        </w:rPr>
      </w:pPr>
    </w:p>
    <w:p w14:paraId="349AC3E2" w14:textId="77777777" w:rsidR="00E63433" w:rsidRPr="008D2744" w:rsidRDefault="00E63433" w:rsidP="00E63433">
      <w:pPr>
        <w:rPr>
          <w:sz w:val="28"/>
          <w:szCs w:val="28"/>
        </w:rPr>
      </w:pPr>
      <w:r w:rsidRPr="008D2744">
        <w:rPr>
          <w:sz w:val="28"/>
          <w:szCs w:val="28"/>
        </w:rPr>
        <w:t>Measles symptoms can include:</w:t>
      </w:r>
    </w:p>
    <w:p w14:paraId="30599456" w14:textId="77777777" w:rsidR="00E63433" w:rsidRPr="008D2744" w:rsidRDefault="00E63433" w:rsidP="00E634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744">
        <w:rPr>
          <w:sz w:val="28"/>
          <w:szCs w:val="28"/>
        </w:rPr>
        <w:t>Fever</w:t>
      </w:r>
    </w:p>
    <w:p w14:paraId="779C7BE8" w14:textId="77777777" w:rsidR="00E63433" w:rsidRPr="008D2744" w:rsidRDefault="00E63433" w:rsidP="00E634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744">
        <w:rPr>
          <w:sz w:val="28"/>
          <w:szCs w:val="28"/>
        </w:rPr>
        <w:t>Conjunctivitis</w:t>
      </w:r>
    </w:p>
    <w:p w14:paraId="494A7D39" w14:textId="77777777" w:rsidR="00E63433" w:rsidRPr="008D2744" w:rsidRDefault="00E63433" w:rsidP="00E634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744">
        <w:rPr>
          <w:sz w:val="28"/>
          <w:szCs w:val="28"/>
        </w:rPr>
        <w:t>Cough</w:t>
      </w:r>
    </w:p>
    <w:p w14:paraId="49B2DCFB" w14:textId="77777777" w:rsidR="00E63433" w:rsidRPr="008D2744" w:rsidRDefault="00E63433" w:rsidP="00E634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744">
        <w:rPr>
          <w:sz w:val="28"/>
          <w:szCs w:val="28"/>
        </w:rPr>
        <w:t>Runny nose</w:t>
      </w:r>
    </w:p>
    <w:p w14:paraId="6DD46AE3" w14:textId="77777777" w:rsidR="00E63433" w:rsidRPr="008D2744" w:rsidRDefault="00E63433" w:rsidP="00E634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744">
        <w:rPr>
          <w:sz w:val="28"/>
          <w:szCs w:val="28"/>
        </w:rPr>
        <w:t>Sneezing</w:t>
      </w:r>
    </w:p>
    <w:p w14:paraId="09158147" w14:textId="77777777" w:rsidR="00E63433" w:rsidRPr="008D2744" w:rsidRDefault="00E63433" w:rsidP="00E634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744">
        <w:rPr>
          <w:sz w:val="28"/>
          <w:szCs w:val="28"/>
        </w:rPr>
        <w:t>Spots in the mouth</w:t>
      </w:r>
    </w:p>
    <w:p w14:paraId="190D292F" w14:textId="77777777" w:rsidR="00E63433" w:rsidRPr="008D2744" w:rsidRDefault="00E63433" w:rsidP="00E634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744">
        <w:rPr>
          <w:sz w:val="28"/>
          <w:szCs w:val="28"/>
        </w:rPr>
        <w:t>Rash</w:t>
      </w:r>
    </w:p>
    <w:p w14:paraId="28F19FE1" w14:textId="77777777" w:rsidR="00E63433" w:rsidRPr="00DF4FF5" w:rsidRDefault="00E63433" w:rsidP="00E63433">
      <w:pPr>
        <w:rPr>
          <w:sz w:val="24"/>
          <w:szCs w:val="24"/>
        </w:rPr>
      </w:pPr>
    </w:p>
    <w:p w14:paraId="588F503B" w14:textId="77777777" w:rsidR="00E63433" w:rsidRPr="00DF4FF5" w:rsidRDefault="00E63433" w:rsidP="00E63433">
      <w:pPr>
        <w:rPr>
          <w:sz w:val="24"/>
          <w:szCs w:val="24"/>
        </w:rPr>
      </w:pPr>
      <w:r w:rsidRPr="00DF4FF5">
        <w:rPr>
          <w:noProof/>
          <w:sz w:val="24"/>
          <w:szCs w:val="24"/>
        </w:rPr>
        <w:drawing>
          <wp:inline distT="0" distB="0" distL="0" distR="0" wp14:anchorId="4FF57B51" wp14:editId="710733A0">
            <wp:extent cx="3971925" cy="3390900"/>
            <wp:effectExtent l="0" t="0" r="9525" b="0"/>
            <wp:docPr id="2" name="Picture 2" descr="a torso showing signs of a measles r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orso showing signs of a measles rash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CAF1" w14:textId="77777777" w:rsidR="00E63433" w:rsidRPr="00DF4FF5" w:rsidRDefault="00E63433" w:rsidP="00E63433">
      <w:pPr>
        <w:rPr>
          <w:sz w:val="24"/>
          <w:szCs w:val="24"/>
        </w:rPr>
      </w:pPr>
    </w:p>
    <w:p w14:paraId="32473B6B" w14:textId="77777777" w:rsidR="00E63433" w:rsidRPr="008D2744" w:rsidRDefault="00E63433" w:rsidP="00E63433">
      <w:pPr>
        <w:rPr>
          <w:sz w:val="28"/>
          <w:szCs w:val="28"/>
        </w:rPr>
      </w:pPr>
      <w:r w:rsidRPr="008D2744">
        <w:rPr>
          <w:sz w:val="28"/>
          <w:szCs w:val="28"/>
        </w:rPr>
        <w:t xml:space="preserve">Patients are unlikely to get Measles if they have had both does of the MMR vaccination or </w:t>
      </w:r>
      <w:proofErr w:type="gramStart"/>
      <w:r w:rsidRPr="008D2744">
        <w:rPr>
          <w:sz w:val="28"/>
          <w:szCs w:val="28"/>
        </w:rPr>
        <w:t>they have had</w:t>
      </w:r>
      <w:proofErr w:type="gramEnd"/>
      <w:r w:rsidRPr="008D2744">
        <w:rPr>
          <w:sz w:val="28"/>
          <w:szCs w:val="28"/>
        </w:rPr>
        <w:t xml:space="preserve"> measles before.</w:t>
      </w:r>
    </w:p>
    <w:p w14:paraId="71BF56BA" w14:textId="77777777" w:rsidR="00E63433" w:rsidRDefault="00E63433" w:rsidP="00E63433">
      <w:pPr>
        <w:rPr>
          <w:sz w:val="24"/>
          <w:szCs w:val="24"/>
        </w:rPr>
      </w:pPr>
    </w:p>
    <w:p w14:paraId="546F1C20" w14:textId="77777777" w:rsidR="00E63433" w:rsidRPr="00DF4FF5" w:rsidRDefault="00E63433" w:rsidP="00E63433">
      <w:pPr>
        <w:rPr>
          <w:sz w:val="24"/>
          <w:szCs w:val="24"/>
        </w:rPr>
      </w:pPr>
    </w:p>
    <w:p w14:paraId="4596C986" w14:textId="77777777" w:rsidR="00E63433" w:rsidRPr="008D2744" w:rsidRDefault="00E63433" w:rsidP="00E63433">
      <w:pPr>
        <w:rPr>
          <w:b/>
          <w:bCs/>
          <w:sz w:val="28"/>
          <w:szCs w:val="28"/>
          <w:u w:val="single"/>
        </w:rPr>
      </w:pPr>
      <w:r w:rsidRPr="008D2744">
        <w:rPr>
          <w:b/>
          <w:bCs/>
          <w:sz w:val="28"/>
          <w:szCs w:val="28"/>
          <w:u w:val="single"/>
        </w:rPr>
        <w:t>How to avoid spreading or catching Measles</w:t>
      </w:r>
    </w:p>
    <w:p w14:paraId="44BDE19C" w14:textId="77777777" w:rsidR="00E63433" w:rsidRPr="008D2744" w:rsidRDefault="00E63433" w:rsidP="00E63433">
      <w:pPr>
        <w:rPr>
          <w:b/>
          <w:bCs/>
          <w:sz w:val="28"/>
          <w:szCs w:val="28"/>
        </w:rPr>
      </w:pPr>
      <w:r w:rsidRPr="008D2744">
        <w:rPr>
          <w:b/>
          <w:bCs/>
          <w:sz w:val="28"/>
          <w:szCs w:val="28"/>
          <w:highlight w:val="green"/>
        </w:rPr>
        <w:t>Do</w:t>
      </w:r>
    </w:p>
    <w:p w14:paraId="438505E6" w14:textId="77777777" w:rsidR="00E63433" w:rsidRPr="008D2744" w:rsidRDefault="00E63433" w:rsidP="00E634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744">
        <w:rPr>
          <w:sz w:val="28"/>
          <w:szCs w:val="28"/>
        </w:rPr>
        <w:t xml:space="preserve">Wash your hands often with soap and warm </w:t>
      </w:r>
      <w:proofErr w:type="gramStart"/>
      <w:r w:rsidRPr="008D2744">
        <w:rPr>
          <w:sz w:val="28"/>
          <w:szCs w:val="28"/>
        </w:rPr>
        <w:t>water</w:t>
      </w:r>
      <w:proofErr w:type="gramEnd"/>
    </w:p>
    <w:p w14:paraId="6140156E" w14:textId="77777777" w:rsidR="00E63433" w:rsidRPr="008D2744" w:rsidRDefault="00E63433" w:rsidP="00E634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744">
        <w:rPr>
          <w:sz w:val="28"/>
          <w:szCs w:val="28"/>
        </w:rPr>
        <w:t xml:space="preserve">Use tissues when you cough or </w:t>
      </w:r>
      <w:proofErr w:type="gramStart"/>
      <w:r w:rsidRPr="008D2744">
        <w:rPr>
          <w:sz w:val="28"/>
          <w:szCs w:val="28"/>
        </w:rPr>
        <w:t>sneeze</w:t>
      </w:r>
      <w:proofErr w:type="gramEnd"/>
    </w:p>
    <w:p w14:paraId="728304BC" w14:textId="77777777" w:rsidR="00E63433" w:rsidRPr="008D2744" w:rsidRDefault="00E63433" w:rsidP="00E634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744">
        <w:rPr>
          <w:sz w:val="28"/>
          <w:szCs w:val="28"/>
        </w:rPr>
        <w:t xml:space="preserve">Throw used tissues in the </w:t>
      </w:r>
      <w:proofErr w:type="gramStart"/>
      <w:r w:rsidRPr="008D2744">
        <w:rPr>
          <w:sz w:val="28"/>
          <w:szCs w:val="28"/>
        </w:rPr>
        <w:t>bin</w:t>
      </w:r>
      <w:proofErr w:type="gramEnd"/>
    </w:p>
    <w:p w14:paraId="27599017" w14:textId="77777777" w:rsidR="00E63433" w:rsidRPr="008D2744" w:rsidRDefault="00E63433" w:rsidP="00E63433">
      <w:pPr>
        <w:rPr>
          <w:b/>
          <w:bCs/>
          <w:sz w:val="28"/>
          <w:szCs w:val="28"/>
        </w:rPr>
      </w:pPr>
      <w:r w:rsidRPr="008D2744">
        <w:rPr>
          <w:b/>
          <w:bCs/>
          <w:sz w:val="28"/>
          <w:szCs w:val="28"/>
          <w:highlight w:val="cyan"/>
        </w:rPr>
        <w:t>Don’t</w:t>
      </w:r>
    </w:p>
    <w:p w14:paraId="31F99C7F" w14:textId="77777777" w:rsidR="00E63433" w:rsidRPr="008D2744" w:rsidRDefault="00E63433" w:rsidP="00E634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2744">
        <w:rPr>
          <w:sz w:val="28"/>
          <w:szCs w:val="28"/>
        </w:rPr>
        <w:t xml:space="preserve">Do not share cutlery, cups, towel, clothes or </w:t>
      </w:r>
      <w:proofErr w:type="gramStart"/>
      <w:r w:rsidRPr="008D2744">
        <w:rPr>
          <w:sz w:val="28"/>
          <w:szCs w:val="28"/>
        </w:rPr>
        <w:t>bedding</w:t>
      </w:r>
      <w:proofErr w:type="gramEnd"/>
    </w:p>
    <w:p w14:paraId="4487A4D3" w14:textId="77777777" w:rsidR="00430788" w:rsidRDefault="00430788"/>
    <w:sectPr w:rsidR="0043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A52"/>
    <w:multiLevelType w:val="hybridMultilevel"/>
    <w:tmpl w:val="2912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402"/>
    <w:multiLevelType w:val="hybridMultilevel"/>
    <w:tmpl w:val="28E8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73EA9"/>
    <w:multiLevelType w:val="hybridMultilevel"/>
    <w:tmpl w:val="2870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918145">
    <w:abstractNumId w:val="2"/>
  </w:num>
  <w:num w:numId="2" w16cid:durableId="282080416">
    <w:abstractNumId w:val="1"/>
  </w:num>
  <w:num w:numId="3" w16cid:durableId="102498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33"/>
    <w:rsid w:val="00430788"/>
    <w:rsid w:val="00E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7460"/>
  <w15:chartTrackingRefBased/>
  <w15:docId w15:val="{0A7F74B3-99D2-41D9-91D7-D627943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3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4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4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43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4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43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4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4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4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4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43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4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43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43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43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4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4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4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4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34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4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34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34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34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34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343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43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43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3433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1</cp:revision>
  <dcterms:created xsi:type="dcterms:W3CDTF">2024-02-21T12:15:00Z</dcterms:created>
  <dcterms:modified xsi:type="dcterms:W3CDTF">2024-02-21T12:16:00Z</dcterms:modified>
</cp:coreProperties>
</file>